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92" w:rsidRPr="005B091E" w:rsidRDefault="00DC0F92" w:rsidP="00DC0F92">
      <w:pPr>
        <w:pStyle w:val="NormalWeb"/>
        <w:rPr>
          <w:rFonts w:asciiTheme="minorHAnsi" w:hAnsiTheme="minorHAnsi"/>
          <w:color w:val="000000"/>
          <w:sz w:val="27"/>
          <w:szCs w:val="27"/>
        </w:rPr>
      </w:pPr>
    </w:p>
    <w:p w:rsidR="00DC0F92" w:rsidRPr="005B091E" w:rsidRDefault="00DC0F92" w:rsidP="00DC0F92">
      <w:pPr>
        <w:pStyle w:val="NormalWeb"/>
        <w:jc w:val="center"/>
        <w:rPr>
          <w:rFonts w:asciiTheme="minorHAnsi" w:hAnsiTheme="minorHAnsi"/>
          <w:color w:val="000000"/>
          <w:sz w:val="27"/>
          <w:szCs w:val="27"/>
        </w:rPr>
      </w:pPr>
      <w:r w:rsidRPr="005B091E">
        <w:rPr>
          <w:rFonts w:asciiTheme="minorHAnsi" w:hAnsiTheme="minorHAnsi"/>
          <w:noProof/>
          <w:color w:val="000000"/>
          <w:sz w:val="27"/>
          <w:szCs w:val="27"/>
        </w:rPr>
        <w:drawing>
          <wp:inline distT="0" distB="0" distL="0" distR="0">
            <wp:extent cx="847725" cy="923415"/>
            <wp:effectExtent l="0" t="0" r="0" b="0"/>
            <wp:docPr id="1" name="Resim 1" descr="C:\Users\client\Desktop\cinebe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ient\Desktop\cinebell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2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34F" w:rsidRPr="00AF234F" w:rsidRDefault="00AF234F" w:rsidP="00AF234F">
      <w:pPr>
        <w:pStyle w:val="NormalWeb"/>
        <w:rPr>
          <w:b/>
          <w:color w:val="000000"/>
          <w:sz w:val="27"/>
          <w:szCs w:val="27"/>
          <w:u w:val="single"/>
        </w:rPr>
      </w:pPr>
      <w:proofErr w:type="gramStart"/>
      <w:r w:rsidRPr="00AF234F">
        <w:rPr>
          <w:b/>
          <w:color w:val="000000"/>
          <w:sz w:val="27"/>
          <w:szCs w:val="27"/>
          <w:u w:val="single"/>
        </w:rPr>
        <w:t>07/07/2026</w:t>
      </w:r>
      <w:proofErr w:type="gramEnd"/>
      <w:r w:rsidRPr="00AF234F">
        <w:rPr>
          <w:b/>
          <w:color w:val="000000"/>
          <w:sz w:val="27"/>
          <w:szCs w:val="27"/>
          <w:u w:val="single"/>
        </w:rPr>
        <w:t xml:space="preserve"> Tarihli Belediye Meclisi Gündemi</w:t>
      </w:r>
    </w:p>
    <w:p w:rsidR="00AF234F" w:rsidRDefault="00AF234F" w:rsidP="00AF234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BELEDİYE MECLİSİNİN </w:t>
      </w:r>
      <w:proofErr w:type="gramStart"/>
      <w:r>
        <w:rPr>
          <w:color w:val="000000"/>
          <w:sz w:val="27"/>
          <w:szCs w:val="27"/>
        </w:rPr>
        <w:t>07/07/2026</w:t>
      </w:r>
      <w:proofErr w:type="gramEnd"/>
      <w:r>
        <w:rPr>
          <w:color w:val="000000"/>
          <w:sz w:val="27"/>
          <w:szCs w:val="27"/>
        </w:rPr>
        <w:t xml:space="preserve"> SALI GÜNÜ SAAT 15.00’DA ENVER SALİH DİNÇER SOSYAL TESİSLER TOPLANTI SALONUNDA YAPILACAK OLAN OLAĞAN TOPLANTIYA AİT GÜNDEMDİR.</w:t>
      </w:r>
    </w:p>
    <w:p w:rsidR="00AF234F" w:rsidRDefault="00AF234F" w:rsidP="00AF234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1- Temizlik İşleri Biriminde kullanılmak üzere1 adet “Çöp Taksi” satın alınması konusunun görüşülmesi.</w:t>
      </w:r>
    </w:p>
    <w:p w:rsidR="00AF234F" w:rsidRDefault="00AF234F" w:rsidP="00AF234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2- 5393 sayılı Belediye Kanunu'nun 49uncu maddesinin 4üncü fıkrası gereğince Belediyemizin hukuk işlerinin yürütülmesi ve hukuki yardım almak üzere yıllık sözleşme ile kısmi zamanlı Avukat çalıştırılması konusunun görüşülmesi.</w:t>
      </w:r>
    </w:p>
    <w:p w:rsidR="00AF234F" w:rsidRDefault="00AF234F" w:rsidP="00AF234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3- Belediye ve Bağlı Kuruluşları İle Mahalli İdare Norm Kadro İlke ve Standartlarına Dair Yönetmelik Hükümlerine Göre 4 sayılı cetvelin görüşülme</w:t>
      </w:r>
    </w:p>
    <w:p w:rsidR="00271263" w:rsidRPr="00580E5F" w:rsidRDefault="00271263" w:rsidP="00AF234F">
      <w:pPr>
        <w:spacing w:after="0" w:line="240" w:lineRule="auto"/>
      </w:pPr>
    </w:p>
    <w:sectPr w:rsidR="00271263" w:rsidRPr="00580E5F" w:rsidSect="00C76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F19B1"/>
    <w:multiLevelType w:val="hybridMultilevel"/>
    <w:tmpl w:val="F7028E4E"/>
    <w:lvl w:ilvl="0" w:tplc="8E560144">
      <w:start w:val="1"/>
      <w:numFmt w:val="decimal"/>
      <w:lvlText w:val="%1-"/>
      <w:lvlJc w:val="left"/>
      <w:pPr>
        <w:ind w:left="0" w:hanging="360"/>
      </w:pPr>
      <w:rPr>
        <w:rFonts w:asciiTheme="minorHAnsi" w:eastAsiaTheme="minorEastAsia" w:hAnsiTheme="minorHAnsi" w:cstheme="minorBidi" w:hint="default"/>
        <w:color w:val="00000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43817FDF"/>
    <w:multiLevelType w:val="multilevel"/>
    <w:tmpl w:val="B21EC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C0F92"/>
    <w:rsid w:val="0004778A"/>
    <w:rsid w:val="000A6D6A"/>
    <w:rsid w:val="00271263"/>
    <w:rsid w:val="00355A53"/>
    <w:rsid w:val="004E1764"/>
    <w:rsid w:val="00580E5F"/>
    <w:rsid w:val="005B091E"/>
    <w:rsid w:val="0064719C"/>
    <w:rsid w:val="00725B8F"/>
    <w:rsid w:val="00813F9D"/>
    <w:rsid w:val="00845F2C"/>
    <w:rsid w:val="009524A1"/>
    <w:rsid w:val="00A532EB"/>
    <w:rsid w:val="00AF234F"/>
    <w:rsid w:val="00B61EF1"/>
    <w:rsid w:val="00B836FC"/>
    <w:rsid w:val="00C76602"/>
    <w:rsid w:val="00CC6B7B"/>
    <w:rsid w:val="00D53571"/>
    <w:rsid w:val="00D6257D"/>
    <w:rsid w:val="00DC0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60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C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0F9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B61EF1"/>
    <w:pPr>
      <w:ind w:left="720"/>
      <w:contextualSpacing/>
    </w:pPr>
  </w:style>
  <w:style w:type="paragraph" w:styleId="AralkYok">
    <w:name w:val="No Spacing"/>
    <w:uiPriority w:val="1"/>
    <w:qFormat/>
    <w:rsid w:val="0027126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6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27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08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11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35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5663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0876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30777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4443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4754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469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001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02994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8461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6079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0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9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76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24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5801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37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7493">
          <w:marLeft w:val="40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26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4946">
          <w:marLeft w:val="40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10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36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71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23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6457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4913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2761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0098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0382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9240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3692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48384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4916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8859">
          <w:marLeft w:val="4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19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51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4386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0738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Arife</cp:lastModifiedBy>
  <cp:revision>12</cp:revision>
  <dcterms:created xsi:type="dcterms:W3CDTF">2025-10-03T14:00:00Z</dcterms:created>
  <dcterms:modified xsi:type="dcterms:W3CDTF">2026-07-03T14:06:00Z</dcterms:modified>
</cp:coreProperties>
</file>